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Aminokwasy proste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href="http://bodyhouse.pl/pol_m_Suplementy_Aminokwasy-proste-328.html"&gt;Aminokwasy proste&lt;/a&gt; odgrywają bardzo dużą role w regeneracji i budowie mięśni. Zapotrzebowanie na nie jest wzmożone podczas intensywnego treningu. Do najpopularniejszych aminokwasów prostych możemy zaliczyć argininę, cysteinę oraz glicynę.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Rola aminokwasów prostych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Aminokwasy proste</w:t>
      </w:r>
      <w:r>
        <w:rPr>
          <w:rFonts w:ascii="calibri" w:hAnsi="calibri" w:eastAsia="calibri" w:cs="calibri"/>
          <w:sz w:val="24"/>
          <w:szCs w:val="24"/>
        </w:rPr>
        <w:t xml:space="preserve"> to materiał budulcowy dla człowieka. To czynniki niezbędne w tworzeniu białka. Do pozytywnych wpływów dostarczania odpowiedniej ilości aminokwasów prostych możemy zaliczyć także przyspieszenie regeneracji po intensywnym treningu oraz wspierają rozbudowę masy mięśniowej. Aminokwasy dzielą się na dwie grupy egzogenne i endogenne czyli proste. Ciężki i wzmożony trening wzmaga większa zapotrzebowanie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aminokwasy proste</w:t>
      </w:r>
      <w:r>
        <w:rPr>
          <w:rFonts w:ascii="calibri" w:hAnsi="calibri" w:eastAsia="calibri" w:cs="calibri"/>
          <w:sz w:val="24"/>
          <w:szCs w:val="24"/>
        </w:rPr>
        <w:t xml:space="preserve">, ponieważ samodzielna produkcja organizmu już nie wystarcza. Dlatego tak ważne jest uzupełnienie diety o aminokwasy przez sportowców oraz kulturystów.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99px; height:4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aminokwasów prostych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najbardziej popularnych rodzajów aminokwasów prostych możemy zaliczyć alaninę, która zapobiega rozpadowi tkanki mięśniowej, następnie argininę mającą pozytywny wpływ na układ odpornościowy, cysteinę wspomagającą utrzymanie wysokiej formy, glutaminę odgrywającą role w transporcie azotu w organizmie oraz kwas glutaminowy pobudzający neuroprzekaźniki mózgu. Aminokwasy proste są nam najbardziej potrzebne w okresie wzmożonego wysiłku dlatego najlepiej jest je przyjmować natychmiast po zakończonym treningu oraz przed snem. Dostępne w sklepach z suplementami aminokwasy znajdziemy w postaci kapsułek oraz łatwo przyswajalnego proszku.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Aminokwasy proste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bodyhouse.pl/pol_m_Suplementy_Aminokwasy-proste-32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2026-07-28T06:40:02+02:00</dcterms:created>
  <dcterms:modified xsi:type="dcterms:W3CDTF">2026-07-28T06:40:02+02:00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