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Woda kokosowa Vera Farm - zdrowe nawodnienie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Skutecznie gasi pragnienie, nawadnia organizm oraz dostarcza wielu wartościowych składników odżywczych - woda kokosowa Vera Farm to idealny sposób na uzupełnienie płynów po skończonym treningu. Sprawdź jakie są jej właściwości!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właściwości posiada woda kokosowa?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Właściwości kokosa nie od dziś znane są wszystkim miłośnikom zdrowego odżywania. Nic bowiem dziwnego, ten egzotyczny owoc jest źródłem wielu witamin i minerałów, między innymi: potasu, fosforu, magnezu i kwasu foliowego. Nasycone kwasy tłuszczowe zawarte w kokosie stanowią szybko dostępne źródło energii i przyczyniają się do prawidłowego funkcjonowania organizmu.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Woda kokosowa Vera Farm</w:t>
        </w:r>
      </w:hyperlink>
      <w:r>
        <w:rPr>
          <w:rFonts w:ascii="calibri" w:hAnsi="calibri" w:eastAsia="calibri" w:cs="calibri"/>
          <w:sz w:val="24"/>
          <w:szCs w:val="24"/>
        </w:rPr>
        <w:t xml:space="preserve"> pozytywnie wpływa na układ krwionośny, a także nerwowy, przyczyniają się jednocześnie do budowy masy mięśniowej. Jest to doskonały napój dla sportowców,który nawadnia organizm i dodaje energii do działania.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Vera Farm - zdrowy wybór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Woda kokosowa Vera Farm </w:t>
      </w:r>
      <w:r>
        <w:rPr>
          <w:rFonts w:ascii="calibri" w:hAnsi="calibri" w:eastAsia="calibri" w:cs="calibri"/>
          <w:sz w:val="24"/>
          <w:szCs w:val="24"/>
        </w:rPr>
        <w:t xml:space="preserve">to nie tylko źródło wielu witamin i minerałów, lecz także antyoksydantów, które powstrzymują proces powstawania wolnych rodników, kinetyny - zapobiegającej starzeniu się skóry i kwasu laurynowego, który przekształcony w monolauryn wykazuje właściwości antybakteryjne i antywirusowe. Jest to produkt, który nie zawiera glutenu, ani laktozy, dzięki czemu może być stosowana również przez osoby posiadające alergie pokarmowe.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149px; height:5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bodyhouse.pl/product-pol-8722-Vera-Farm-Woda-Kokosowa-100-Mango-490ml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2026-07-28T06:40:28+02:00</dcterms:created>
  <dcterms:modified xsi:type="dcterms:W3CDTF">2026-07-28T06:40:28+02:00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